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6E864D66" w:rsidR="00C40A06" w:rsidRPr="00504EEC" w:rsidRDefault="00C40A06" w:rsidP="008366C8">
      <w:pPr>
        <w:jc w:val="center"/>
        <w:rPr>
          <w:b/>
          <w:bCs/>
        </w:rPr>
      </w:pPr>
      <w:r w:rsidRPr="00504EEC">
        <w:rPr>
          <w:b/>
          <w:bCs/>
        </w:rPr>
        <w:t>ФОС по дисциплине «</w:t>
      </w:r>
      <w:r w:rsidR="009208AB" w:rsidRPr="00504EEC">
        <w:rPr>
          <w:b/>
        </w:rPr>
        <w:t>Инновационные образовательные технологии</w:t>
      </w:r>
      <w:r w:rsidRPr="00504EEC">
        <w:rPr>
          <w:b/>
          <w:bCs/>
        </w:rPr>
        <w:t>»</w:t>
      </w:r>
    </w:p>
    <w:p w14:paraId="59808220" w14:textId="20AD193D" w:rsidR="006012F9" w:rsidRPr="00504EEC" w:rsidRDefault="00443D4F" w:rsidP="009B7EF5">
      <w:pPr>
        <w:jc w:val="center"/>
        <w:rPr>
          <w:sz w:val="22"/>
          <w:szCs w:val="22"/>
        </w:rPr>
      </w:pPr>
      <w:r w:rsidRPr="00504EEC">
        <w:rPr>
          <w:b/>
          <w:bCs/>
        </w:rPr>
        <w:t>О</w:t>
      </w:r>
      <w:r w:rsidR="006012F9" w:rsidRPr="00504EEC">
        <w:rPr>
          <w:b/>
          <w:bCs/>
        </w:rPr>
        <w:t xml:space="preserve">П ВО </w:t>
      </w:r>
      <w:r w:rsidR="00B22B09" w:rsidRPr="00504EEC">
        <w:rPr>
          <w:b/>
        </w:rPr>
        <w:t>38.04.03</w:t>
      </w:r>
      <w:r w:rsidR="009B7EF5" w:rsidRPr="00504EEC">
        <w:rPr>
          <w:b/>
        </w:rPr>
        <w:t xml:space="preserve"> </w:t>
      </w:r>
      <w:r w:rsidR="009B7EF5" w:rsidRPr="00504EEC">
        <w:rPr>
          <w:b/>
          <w:shd w:val="clear" w:color="auto" w:fill="FFFFFF"/>
        </w:rPr>
        <w:t xml:space="preserve">Управление персоналом </w:t>
      </w:r>
      <w:r w:rsidR="009B7EF5" w:rsidRPr="00504EEC">
        <w:rPr>
          <w:b/>
          <w:bCs/>
        </w:rPr>
        <w:t>«</w:t>
      </w:r>
      <w:r w:rsidR="009B7EF5" w:rsidRPr="00504EEC">
        <w:rPr>
          <w:b/>
        </w:rPr>
        <w:t>Технологии управления персоналом</w:t>
      </w:r>
      <w:r w:rsidR="009208AB" w:rsidRPr="00504EEC">
        <w:rPr>
          <w:b/>
          <w:bCs/>
        </w:rPr>
        <w:t>», форма</w:t>
      </w:r>
      <w:r w:rsidR="009B7EF5" w:rsidRPr="00504EEC">
        <w:rPr>
          <w:b/>
          <w:bCs/>
        </w:rPr>
        <w:t xml:space="preserve"> обучения</w:t>
      </w:r>
      <w:r w:rsidR="00290931" w:rsidRPr="00504EEC">
        <w:rPr>
          <w:b/>
          <w:bCs/>
        </w:rPr>
        <w:t xml:space="preserve"> очно-заочная</w:t>
      </w:r>
    </w:p>
    <w:p w14:paraId="005A1511" w14:textId="77777777" w:rsidR="008366C8" w:rsidRPr="00504EEC" w:rsidRDefault="008366C8" w:rsidP="008366C8">
      <w:pPr>
        <w:jc w:val="center"/>
        <w:rPr>
          <w:b/>
          <w:bCs/>
        </w:rPr>
      </w:pPr>
    </w:p>
    <w:p w14:paraId="7035C57C" w14:textId="402585DE" w:rsidR="006012F9" w:rsidRDefault="009B7EF5" w:rsidP="006012F9">
      <w:pPr>
        <w:jc w:val="both"/>
        <w:rPr>
          <w:b/>
          <w:shd w:val="clear" w:color="auto" w:fill="FFFFFF"/>
        </w:rPr>
      </w:pPr>
      <w:r w:rsidRPr="00504EEC">
        <w:rPr>
          <w:b/>
        </w:rPr>
        <w:t>У</w:t>
      </w:r>
      <w:r w:rsidR="006012F9" w:rsidRPr="00504EEC">
        <w:rPr>
          <w:b/>
        </w:rPr>
        <w:t>К-</w:t>
      </w:r>
      <w:r w:rsidRPr="00504EEC">
        <w:rPr>
          <w:b/>
        </w:rPr>
        <w:t>2</w:t>
      </w:r>
      <w:r w:rsidR="006012F9" w:rsidRPr="00504EEC">
        <w:rPr>
          <w:b/>
        </w:rPr>
        <w:t xml:space="preserve">. </w:t>
      </w:r>
      <w:r w:rsidR="00315AF1" w:rsidRPr="00504EEC">
        <w:rPr>
          <w:b/>
          <w:shd w:val="clear" w:color="auto" w:fill="FFFFFF"/>
        </w:rPr>
        <w:t xml:space="preserve"> </w:t>
      </w:r>
      <w:r w:rsidRPr="00504EEC">
        <w:rPr>
          <w:b/>
          <w:shd w:val="clear" w:color="auto" w:fill="FFFFFF"/>
        </w:rPr>
        <w:t>Способен управлять проектом на всех этапах его жизненного цикла.</w:t>
      </w:r>
    </w:p>
    <w:p w14:paraId="15FAEE92" w14:textId="77777777" w:rsidR="00504EEC" w:rsidRPr="00504EEC" w:rsidRDefault="00504EEC" w:rsidP="006012F9">
      <w:pPr>
        <w:jc w:val="both"/>
        <w:rPr>
          <w:b/>
          <w:highlight w:val="green"/>
        </w:rPr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5F6CD2" w:rsidRPr="00504EEC" w14:paraId="07D553B5" w14:textId="609320CA" w:rsidTr="005F6CD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5F6CD2" w:rsidRPr="00504EEC" w:rsidRDefault="005F6CD2" w:rsidP="004A06B0">
            <w:pPr>
              <w:jc w:val="center"/>
              <w:rPr>
                <w:b/>
              </w:rPr>
            </w:pPr>
            <w:bookmarkStart w:id="0" w:name="_Hlk100581052"/>
            <w:r w:rsidRPr="00504EEC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5F6CD2" w:rsidRPr="00504EEC" w:rsidRDefault="005F6CD2" w:rsidP="004A06B0">
            <w:pPr>
              <w:jc w:val="center"/>
              <w:rPr>
                <w:b/>
              </w:rPr>
            </w:pPr>
            <w:r w:rsidRPr="00504EEC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5F6CD2" w:rsidRPr="00504EEC" w:rsidRDefault="005F6CD2" w:rsidP="004A06B0">
            <w:pPr>
              <w:jc w:val="center"/>
              <w:rPr>
                <w:b/>
              </w:rPr>
            </w:pPr>
            <w:r w:rsidRPr="00504EEC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5F6CD2" w:rsidRPr="00504EEC" w:rsidRDefault="005F6CD2" w:rsidP="004A06B0">
            <w:pPr>
              <w:jc w:val="center"/>
              <w:rPr>
                <w:b/>
              </w:rPr>
            </w:pPr>
            <w:r w:rsidRPr="00504EEC">
              <w:rPr>
                <w:b/>
              </w:rPr>
              <w:t>Время ответа, мин.</w:t>
            </w:r>
          </w:p>
        </w:tc>
      </w:tr>
      <w:tr w:rsidR="005F6CD2" w:rsidRPr="00504EEC" w14:paraId="7E66CB64" w14:textId="77777777" w:rsidTr="005F6CD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23E0BAF" w14:textId="164661F9" w:rsidR="005F6CD2" w:rsidRPr="00504EEC" w:rsidRDefault="005F6CD2" w:rsidP="006E75B6">
            <w:pPr>
              <w:jc w:val="center"/>
            </w:pPr>
            <w:r w:rsidRPr="00504EEC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1106C84" w14:textId="77777777" w:rsidR="005F6CD2" w:rsidRPr="00504EEC" w:rsidRDefault="005F6CD2" w:rsidP="006E75B6">
            <w:pPr>
              <w:jc w:val="both"/>
            </w:pPr>
            <w:r w:rsidRPr="00504EEC">
              <w:rPr>
                <w:bCs/>
              </w:rPr>
              <w:t>Согласно общей классификации, активные методы можно разделить на две большие группы:</w:t>
            </w:r>
          </w:p>
          <w:p w14:paraId="3E1FCA9C" w14:textId="77777777" w:rsidR="005F6CD2" w:rsidRPr="00504EEC" w:rsidRDefault="005F6CD2" w:rsidP="006E75B6">
            <w:pPr>
              <w:jc w:val="both"/>
            </w:pPr>
            <w:r w:rsidRPr="00504EEC">
              <w:t>дискуссионные и игровые</w:t>
            </w:r>
          </w:p>
          <w:p w14:paraId="64ACA786" w14:textId="77777777" w:rsidR="005F6CD2" w:rsidRPr="00504EEC" w:rsidRDefault="005F6CD2" w:rsidP="006E75B6">
            <w:pPr>
              <w:jc w:val="both"/>
            </w:pPr>
            <w:r w:rsidRPr="00504EEC">
              <w:t>рейтинговые и тренинговые</w:t>
            </w:r>
          </w:p>
          <w:p w14:paraId="1152FDBC" w14:textId="53B0246E" w:rsidR="005F6CD2" w:rsidRPr="00504EEC" w:rsidRDefault="005F6CD2" w:rsidP="00441C0F">
            <w:pPr>
              <w:jc w:val="both"/>
            </w:pPr>
            <w:r w:rsidRPr="00504EEC">
              <w:rPr>
                <w:bCs/>
              </w:rPr>
              <w:t>индивидуальные и групповые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D21A47" w14:textId="3DCDBC04" w:rsidR="005F6CD2" w:rsidRPr="00504EEC" w:rsidRDefault="005F6CD2" w:rsidP="006E75B6">
            <w:pPr>
              <w:jc w:val="center"/>
            </w:pPr>
            <w:r w:rsidRPr="00504EEC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A46EFB5" w14:textId="12793370" w:rsidR="005F6CD2" w:rsidRPr="00504EEC" w:rsidRDefault="005F6CD2" w:rsidP="006E75B6">
            <w:pPr>
              <w:jc w:val="center"/>
              <w:rPr>
                <w:b/>
              </w:rPr>
            </w:pPr>
            <w:r w:rsidRPr="00504EEC">
              <w:t>1</w:t>
            </w:r>
          </w:p>
        </w:tc>
      </w:tr>
      <w:tr w:rsidR="005F6CD2" w:rsidRPr="00504EEC" w14:paraId="32911B16" w14:textId="77777777" w:rsidTr="005F6CD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062F5B" w14:textId="25295BE9" w:rsidR="005F6CD2" w:rsidRPr="00504EEC" w:rsidRDefault="005F6CD2" w:rsidP="006E75B6">
            <w:pPr>
              <w:jc w:val="center"/>
            </w:pPr>
            <w:r w:rsidRPr="00504EEC"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A4B8AB6" w14:textId="77777777" w:rsidR="005F6CD2" w:rsidRPr="00504EEC" w:rsidRDefault="005F6CD2" w:rsidP="006E75B6">
            <w:pPr>
              <w:jc w:val="both"/>
            </w:pPr>
            <w:r w:rsidRPr="00504EEC">
              <w:rPr>
                <w:bCs/>
              </w:rPr>
              <w:t>Принцип сотрудничества предполагает:</w:t>
            </w:r>
          </w:p>
          <w:p w14:paraId="2F152DF4" w14:textId="77777777" w:rsidR="005F6CD2" w:rsidRPr="00504EEC" w:rsidRDefault="005F6CD2" w:rsidP="006E75B6">
            <w:pPr>
              <w:jc w:val="both"/>
            </w:pPr>
            <w:r w:rsidRPr="00504EEC">
              <w:t>сочетание вариативной подготовки, основанной на учете запросов заказчиков и пожеланий обучающихся</w:t>
            </w:r>
          </w:p>
          <w:p w14:paraId="5A90A834" w14:textId="77777777" w:rsidR="005F6CD2" w:rsidRPr="00504EEC" w:rsidRDefault="005F6CD2" w:rsidP="006E75B6">
            <w:pPr>
              <w:jc w:val="both"/>
            </w:pPr>
            <w:r w:rsidRPr="00504EEC">
              <w:t>подчинения содержания обучения содержанию и условиям реализации будущей профессиональной деятельности</w:t>
            </w:r>
          </w:p>
          <w:p w14:paraId="755394EA" w14:textId="27728407" w:rsidR="005F6CD2" w:rsidRPr="00504EEC" w:rsidRDefault="005F6CD2" w:rsidP="00441C0F">
            <w:pPr>
              <w:jc w:val="both"/>
            </w:pPr>
            <w:r w:rsidRPr="00504EEC">
              <w:rPr>
                <w:bCs/>
              </w:rPr>
              <w:t>развитие отношений доверия, взаимопомощи, взаимной ответственности обучающихся и преподавателей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CB50D35" w14:textId="1C1C7506" w:rsidR="005F6CD2" w:rsidRPr="00504EEC" w:rsidRDefault="005F6CD2" w:rsidP="006E75B6">
            <w:pPr>
              <w:jc w:val="center"/>
            </w:pPr>
            <w:r w:rsidRPr="00504EEC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8C8988D" w14:textId="4EB70B08" w:rsidR="005F6CD2" w:rsidRPr="00504EEC" w:rsidRDefault="005F6CD2" w:rsidP="006E75B6">
            <w:pPr>
              <w:jc w:val="center"/>
              <w:rPr>
                <w:b/>
              </w:rPr>
            </w:pPr>
            <w:r w:rsidRPr="00504EEC">
              <w:t>1</w:t>
            </w:r>
          </w:p>
        </w:tc>
      </w:tr>
      <w:tr w:rsidR="005F6CD2" w:rsidRPr="00504EEC" w14:paraId="478A01D3" w14:textId="77777777" w:rsidTr="005F6CD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2E0B355" w14:textId="3EB7B3F0" w:rsidR="005F6CD2" w:rsidRPr="00504EEC" w:rsidRDefault="005F6CD2" w:rsidP="00F90717">
            <w:pPr>
              <w:jc w:val="center"/>
            </w:pPr>
            <w:r w:rsidRPr="00504EEC"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7023B06" w14:textId="77777777" w:rsidR="005F6CD2" w:rsidRPr="00504EEC" w:rsidRDefault="005F6CD2" w:rsidP="00F90717">
            <w:pPr>
              <w:jc w:val="both"/>
            </w:pPr>
            <w:r w:rsidRPr="00504EEC">
              <w:rPr>
                <w:bCs/>
              </w:rPr>
              <w:t>Слово «мультимедиа» в переводе означает:</w:t>
            </w:r>
          </w:p>
          <w:p w14:paraId="7B9F19BC" w14:textId="77777777" w:rsidR="005F6CD2" w:rsidRPr="00504EEC" w:rsidRDefault="005F6CD2" w:rsidP="00F90717">
            <w:pPr>
              <w:jc w:val="both"/>
            </w:pPr>
            <w:r w:rsidRPr="00504EEC">
              <w:t>много способов</w:t>
            </w:r>
          </w:p>
          <w:p w14:paraId="21AB4938" w14:textId="77777777" w:rsidR="005F6CD2" w:rsidRPr="00504EEC" w:rsidRDefault="005F6CD2" w:rsidP="00F90717">
            <w:pPr>
              <w:jc w:val="both"/>
            </w:pPr>
            <w:r w:rsidRPr="00504EEC">
              <w:t>вариант</w:t>
            </w:r>
          </w:p>
          <w:p w14:paraId="4324B000" w14:textId="77777777" w:rsidR="005F6CD2" w:rsidRPr="00504EEC" w:rsidRDefault="005F6CD2" w:rsidP="00F90717">
            <w:pPr>
              <w:jc w:val="both"/>
            </w:pPr>
            <w:r w:rsidRPr="00504EEC">
              <w:t>мультфильм</w:t>
            </w:r>
          </w:p>
          <w:p w14:paraId="7180D4DA" w14:textId="77777777" w:rsidR="005F6CD2" w:rsidRPr="00504EEC" w:rsidRDefault="005F6CD2" w:rsidP="00F90717">
            <w:pPr>
              <w:jc w:val="both"/>
            </w:pPr>
            <w:r w:rsidRPr="00504EEC">
              <w:t>критическое мышление</w:t>
            </w:r>
          </w:p>
          <w:p w14:paraId="014C7017" w14:textId="76729BC3" w:rsidR="005F6CD2" w:rsidRPr="00504EEC" w:rsidRDefault="005F6CD2" w:rsidP="00F90717">
            <w:r w:rsidRPr="00504EEC">
              <w:t>каллиграфия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A3369ED" w14:textId="56C70B33" w:rsidR="005F6CD2" w:rsidRPr="00504EEC" w:rsidRDefault="005F6CD2" w:rsidP="00F90717">
            <w:pPr>
              <w:jc w:val="center"/>
            </w:pPr>
            <w:r w:rsidRPr="00504EEC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73838A" w14:textId="5F2F0659" w:rsidR="005F6CD2" w:rsidRPr="00504EEC" w:rsidRDefault="005F6CD2" w:rsidP="00F90717">
            <w:pPr>
              <w:jc w:val="center"/>
              <w:rPr>
                <w:b/>
              </w:rPr>
            </w:pPr>
            <w:r w:rsidRPr="00504EEC">
              <w:t>1</w:t>
            </w:r>
          </w:p>
        </w:tc>
      </w:tr>
      <w:tr w:rsidR="005F6CD2" w:rsidRPr="00504EEC" w14:paraId="73E8E67E" w14:textId="77777777" w:rsidTr="005F6CD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47019EF" w14:textId="287EE42B" w:rsidR="005F6CD2" w:rsidRPr="00504EEC" w:rsidRDefault="005F6CD2" w:rsidP="003D4CEF">
            <w:pPr>
              <w:jc w:val="center"/>
            </w:pPr>
            <w:r w:rsidRPr="00504EEC">
              <w:t>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FC86D" w14:textId="7C07DFCC" w:rsidR="005F6CD2" w:rsidRPr="00504EEC" w:rsidRDefault="005F6CD2" w:rsidP="00441C0F">
            <w:pPr>
              <w:jc w:val="both"/>
            </w:pPr>
            <w:r w:rsidRPr="00504EEC">
              <w:t>Игровой метод активного социально-психологического обучения, род операциональных игр, заключающий в своей структуре форму воссоздания предметного и социального содержания профессиональной деятельности, моделирования систем отношений, характерных для данного вида практики – это … 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EC6F0A1" w14:textId="45B5DBAF" w:rsidR="005F6CD2" w:rsidRPr="00504EEC" w:rsidRDefault="005F6CD2" w:rsidP="003D4CEF">
            <w:pPr>
              <w:jc w:val="center"/>
            </w:pPr>
            <w:r w:rsidRPr="00504EEC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10A5197" w14:textId="2A13795F" w:rsidR="005F6CD2" w:rsidRPr="00504EEC" w:rsidRDefault="005F6CD2" w:rsidP="003D4CEF">
            <w:pPr>
              <w:jc w:val="center"/>
              <w:rPr>
                <w:b/>
              </w:rPr>
            </w:pPr>
            <w:r w:rsidRPr="00504EEC">
              <w:t>1</w:t>
            </w:r>
          </w:p>
        </w:tc>
      </w:tr>
      <w:tr w:rsidR="005F6CD2" w:rsidRPr="00504EEC" w14:paraId="68C453D7" w14:textId="77777777" w:rsidTr="005F6CD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D41F4E5" w14:textId="27040144" w:rsidR="005F6CD2" w:rsidRPr="00504EEC" w:rsidRDefault="005F6CD2" w:rsidP="003D4CEF">
            <w:pPr>
              <w:jc w:val="center"/>
            </w:pPr>
            <w:r w:rsidRPr="00504EEC"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6DB7F48" w14:textId="77777777" w:rsidR="005F6CD2" w:rsidRPr="00504EEC" w:rsidRDefault="005F6CD2" w:rsidP="003D4CEF">
            <w:pPr>
              <w:jc w:val="both"/>
            </w:pPr>
            <w:r w:rsidRPr="00504EEC">
              <w:t>Интерактивные методы направлены на взаимодействие:</w:t>
            </w:r>
          </w:p>
          <w:p w14:paraId="0DAED469" w14:textId="77777777" w:rsidR="005F6CD2" w:rsidRPr="00504EEC" w:rsidRDefault="005F6CD2" w:rsidP="003D4CEF">
            <w:pPr>
              <w:jc w:val="both"/>
            </w:pPr>
            <w:r w:rsidRPr="00504EEC">
              <w:t>учителя с учащимися;</w:t>
            </w:r>
          </w:p>
          <w:p w14:paraId="07177F2A" w14:textId="77777777" w:rsidR="005F6CD2" w:rsidRPr="00504EEC" w:rsidRDefault="005F6CD2" w:rsidP="003D4CEF">
            <w:pPr>
              <w:jc w:val="both"/>
            </w:pPr>
            <w:r w:rsidRPr="00504EEC">
              <w:t>самих учеников между собой;</w:t>
            </w:r>
          </w:p>
          <w:p w14:paraId="2B761885" w14:textId="77777777" w:rsidR="005F6CD2" w:rsidRPr="00504EEC" w:rsidRDefault="005F6CD2" w:rsidP="003D4CEF">
            <w:pPr>
              <w:jc w:val="both"/>
            </w:pPr>
            <w:r w:rsidRPr="00504EEC">
              <w:t>учителя с другими педагогами школы;</w:t>
            </w:r>
          </w:p>
          <w:p w14:paraId="765CD40C" w14:textId="6F3FC1E1" w:rsidR="005F6CD2" w:rsidRPr="00504EEC" w:rsidRDefault="005F6CD2" w:rsidP="00441C0F">
            <w:pPr>
              <w:jc w:val="both"/>
            </w:pPr>
            <w:r w:rsidRPr="00504EEC">
              <w:t>учащихся с учителем и между самими учениками в их классном коллективе.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4F1B8E8" w14:textId="28A9CD68" w:rsidR="005F6CD2" w:rsidRPr="00504EEC" w:rsidRDefault="005F6CD2" w:rsidP="003D4CEF">
            <w:pPr>
              <w:jc w:val="center"/>
            </w:pPr>
            <w:r w:rsidRPr="00504EEC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84F6437" w14:textId="482400B6" w:rsidR="005F6CD2" w:rsidRPr="00504EEC" w:rsidRDefault="005F6CD2" w:rsidP="003D4CEF">
            <w:pPr>
              <w:jc w:val="center"/>
              <w:rPr>
                <w:b/>
              </w:rPr>
            </w:pPr>
            <w:r w:rsidRPr="00504EEC">
              <w:t>1</w:t>
            </w:r>
          </w:p>
        </w:tc>
      </w:tr>
      <w:tr w:rsidR="005F6CD2" w:rsidRPr="00504EEC" w14:paraId="62E52A76" w14:textId="77777777" w:rsidTr="005F6CD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0C8DE47" w14:textId="5FB157A8" w:rsidR="005F6CD2" w:rsidRPr="00504EEC" w:rsidRDefault="005F6CD2" w:rsidP="003D4CEF">
            <w:pPr>
              <w:jc w:val="center"/>
            </w:pPr>
            <w:r w:rsidRPr="00504EEC">
              <w:t>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3F600" w14:textId="0AB1369D" w:rsidR="005F6CD2" w:rsidRPr="00504EEC" w:rsidRDefault="005F6CD2" w:rsidP="00441C0F">
            <w:pPr>
              <w:jc w:val="both"/>
            </w:pPr>
            <w:r w:rsidRPr="00504EEC">
              <w:t>Мыслительная операция, при которой явление или понятие поясняется путем его сопоставления с другим аналогичным явлением (например, «дождь как из ведра») называется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EBF4527" w14:textId="65D818E3" w:rsidR="005F6CD2" w:rsidRPr="00504EEC" w:rsidRDefault="005F6CD2" w:rsidP="003D4CEF">
            <w:pPr>
              <w:jc w:val="center"/>
            </w:pPr>
            <w:r w:rsidRPr="00504EEC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ACCEE77" w14:textId="283C1FBC" w:rsidR="005F6CD2" w:rsidRPr="00504EEC" w:rsidRDefault="005F6CD2" w:rsidP="003D4CEF">
            <w:pPr>
              <w:jc w:val="center"/>
              <w:rPr>
                <w:b/>
              </w:rPr>
            </w:pPr>
            <w:r w:rsidRPr="00504EEC">
              <w:t>1</w:t>
            </w:r>
          </w:p>
        </w:tc>
      </w:tr>
      <w:tr w:rsidR="005F6CD2" w:rsidRPr="00504EEC" w14:paraId="0ADD43CD" w14:textId="77777777" w:rsidTr="005F6CD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A825220" w14:textId="317CAC96" w:rsidR="005F6CD2" w:rsidRPr="00504EEC" w:rsidRDefault="005F6CD2" w:rsidP="003D4CEF">
            <w:pPr>
              <w:jc w:val="center"/>
            </w:pPr>
            <w:r w:rsidRPr="00504EEC"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3B0D71D" w14:textId="77777777" w:rsidR="005F6CD2" w:rsidRPr="00504EEC" w:rsidRDefault="005F6CD2" w:rsidP="003D4CEF">
            <w:pPr>
              <w:jc w:val="both"/>
            </w:pPr>
            <w:r w:rsidRPr="00504EEC">
              <w:t>Ролевая (деловая) игра – это:</w:t>
            </w:r>
          </w:p>
          <w:p w14:paraId="523939D1" w14:textId="77777777" w:rsidR="005F6CD2" w:rsidRPr="00504EEC" w:rsidRDefault="005F6CD2" w:rsidP="003D4CEF">
            <w:pPr>
              <w:jc w:val="both"/>
            </w:pPr>
            <w:r w:rsidRPr="00504EEC">
              <w:t>игра обучающего характера, участники которого действуют в рамках выбранных ими ролей, руководствуясь характером своей роли и внутренней логикой среды действия;</w:t>
            </w:r>
          </w:p>
          <w:p w14:paraId="786BEF4C" w14:textId="77777777" w:rsidR="005F6CD2" w:rsidRPr="00504EEC" w:rsidRDefault="005F6CD2" w:rsidP="003D4CEF">
            <w:pPr>
              <w:jc w:val="both"/>
            </w:pPr>
            <w:r w:rsidRPr="00504EEC">
              <w:t>игра, в которой выигрыш полностью или в значительной степени зависит не от искусства играющих, а от случая;</w:t>
            </w:r>
          </w:p>
          <w:p w14:paraId="5FC837C9" w14:textId="77777777" w:rsidR="005F6CD2" w:rsidRPr="00504EEC" w:rsidRDefault="005F6CD2" w:rsidP="003D4CEF">
            <w:pPr>
              <w:jc w:val="both"/>
            </w:pPr>
            <w:r w:rsidRPr="00504EEC">
              <w:lastRenderedPageBreak/>
              <w:t>искусство представления персонажа на сцене или перед камерой посредством мимики, жеста и голоса;</w:t>
            </w:r>
          </w:p>
          <w:p w14:paraId="34956859" w14:textId="1F10F98E" w:rsidR="005F6CD2" w:rsidRPr="00504EEC" w:rsidRDefault="005F6CD2" w:rsidP="003D4CEF">
            <w:pPr>
              <w:jc w:val="center"/>
            </w:pPr>
            <w:r w:rsidRPr="00504EEC">
              <w:t>одна из форм активности человека и животного.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31BA0B3" w14:textId="58EEBA93" w:rsidR="005F6CD2" w:rsidRPr="00504EEC" w:rsidRDefault="005F6CD2" w:rsidP="003D4CEF">
            <w:pPr>
              <w:jc w:val="center"/>
            </w:pPr>
            <w:r w:rsidRPr="00504EEC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5F09DA9" w14:textId="259A2C11" w:rsidR="005F6CD2" w:rsidRPr="00504EEC" w:rsidRDefault="005F6CD2" w:rsidP="003D4CEF">
            <w:pPr>
              <w:jc w:val="center"/>
              <w:rPr>
                <w:b/>
              </w:rPr>
            </w:pPr>
            <w:r w:rsidRPr="00504EEC">
              <w:t>1</w:t>
            </w:r>
          </w:p>
        </w:tc>
      </w:tr>
      <w:tr w:rsidR="005F6CD2" w:rsidRPr="00504EEC" w14:paraId="6D1E997C" w14:textId="77777777" w:rsidTr="005F6CD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FB0C36" w14:textId="16F5C731" w:rsidR="005F6CD2" w:rsidRPr="00504EEC" w:rsidRDefault="005F6CD2" w:rsidP="003D4CEF">
            <w:pPr>
              <w:jc w:val="center"/>
            </w:pPr>
            <w:r w:rsidRPr="00504EEC">
              <w:lastRenderedPageBreak/>
              <w:t>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A60BC" w14:textId="77777777" w:rsidR="005F6CD2" w:rsidRPr="00504EEC" w:rsidRDefault="005F6CD2" w:rsidP="003D4CEF">
            <w:pPr>
              <w:ind w:hanging="28"/>
              <w:jc w:val="both"/>
            </w:pPr>
            <w:r w:rsidRPr="00504EEC">
              <w:t xml:space="preserve">Соотнесите эффекты восприятия с их названиями: </w:t>
            </w:r>
          </w:p>
          <w:p w14:paraId="15ADF8DF" w14:textId="77777777" w:rsidR="005F6CD2" w:rsidRPr="00504EEC" w:rsidRDefault="005F6CD2" w:rsidP="003D4CEF">
            <w:pPr>
              <w:ind w:hanging="28"/>
              <w:jc w:val="both"/>
            </w:pPr>
          </w:p>
          <w:p w14:paraId="4E313E0E" w14:textId="77777777" w:rsidR="005F6CD2" w:rsidRPr="00504EEC" w:rsidRDefault="005F6CD2" w:rsidP="003D4CEF">
            <w:pPr>
              <w:pStyle w:val="a5"/>
              <w:numPr>
                <w:ilvl w:val="0"/>
                <w:numId w:val="21"/>
              </w:numPr>
              <w:jc w:val="both"/>
            </w:pPr>
            <w:r w:rsidRPr="00504EEC">
              <w:t>Тенденция переносить благоприятное впечатление об одном качестве человека на все другие его качества;</w:t>
            </w:r>
          </w:p>
          <w:p w14:paraId="52267E05" w14:textId="77777777" w:rsidR="005F6CD2" w:rsidRPr="00504EEC" w:rsidRDefault="005F6CD2" w:rsidP="003D4CEF">
            <w:pPr>
              <w:pStyle w:val="a5"/>
              <w:numPr>
                <w:ilvl w:val="0"/>
                <w:numId w:val="21"/>
              </w:numPr>
              <w:jc w:val="both"/>
            </w:pPr>
            <w:r w:rsidRPr="00504EEC">
              <w:t>Предположения относительно причин и поступков других людей – путем приписывания ему чувств, намерений, мыслей и мотивов поведения;</w:t>
            </w:r>
          </w:p>
          <w:p w14:paraId="29BD64FA" w14:textId="77777777" w:rsidR="005F6CD2" w:rsidRPr="00504EEC" w:rsidRDefault="005F6CD2" w:rsidP="003D4CEF">
            <w:pPr>
              <w:pStyle w:val="a5"/>
              <w:numPr>
                <w:ilvl w:val="0"/>
                <w:numId w:val="21"/>
              </w:numPr>
              <w:jc w:val="both"/>
            </w:pPr>
            <w:r w:rsidRPr="00504EEC">
              <w:t>Эффект</w:t>
            </w:r>
            <w:r w:rsidRPr="00504EEC">
              <w:rPr>
                <w:bCs/>
              </w:rPr>
              <w:t xml:space="preserve"> заключается в том, что любимцы в группе, чаще воспринимают новичков с чувством превосходства – оценивают «сверху-вниз»;</w:t>
            </w:r>
          </w:p>
          <w:p w14:paraId="61D79885" w14:textId="77777777" w:rsidR="005F6CD2" w:rsidRPr="00504EEC" w:rsidRDefault="005F6CD2" w:rsidP="003D4CEF">
            <w:pPr>
              <w:pStyle w:val="a5"/>
              <w:numPr>
                <w:ilvl w:val="0"/>
                <w:numId w:val="21"/>
              </w:numPr>
              <w:jc w:val="both"/>
            </w:pPr>
            <w:r w:rsidRPr="00504EEC">
              <w:t>Эффект заключается в том, что мы оцениваем другого человека чаще положительно, чем негативно, и используем по отношению к нему позитивные характеристики тогда, когда он по отношению к нам не конкурентоспособен.</w:t>
            </w:r>
          </w:p>
          <w:p w14:paraId="27030E05" w14:textId="77777777" w:rsidR="005F6CD2" w:rsidRPr="00504EEC" w:rsidRDefault="005F6CD2" w:rsidP="003D4CEF">
            <w:pPr>
              <w:pStyle w:val="a5"/>
              <w:ind w:left="332"/>
              <w:jc w:val="both"/>
            </w:pPr>
          </w:p>
          <w:p w14:paraId="3B3D9847" w14:textId="77777777" w:rsidR="005F6CD2" w:rsidRPr="00504EEC" w:rsidRDefault="005F6CD2" w:rsidP="003D4CEF">
            <w:pPr>
              <w:pStyle w:val="a5"/>
              <w:ind w:left="332"/>
              <w:jc w:val="both"/>
            </w:pPr>
            <w:r w:rsidRPr="00504EEC">
              <w:t>А –</w:t>
            </w:r>
            <w:r w:rsidRPr="00504EEC">
              <w:rPr>
                <w:bCs/>
              </w:rPr>
              <w:t xml:space="preserve"> эффект фаворитизма</w:t>
            </w:r>
            <w:r w:rsidRPr="00504EEC">
              <w:t xml:space="preserve"> </w:t>
            </w:r>
          </w:p>
          <w:p w14:paraId="4507BA0E" w14:textId="77777777" w:rsidR="005F6CD2" w:rsidRPr="00504EEC" w:rsidRDefault="005F6CD2" w:rsidP="003D4CEF">
            <w:pPr>
              <w:pStyle w:val="a5"/>
              <w:ind w:left="332"/>
              <w:jc w:val="both"/>
            </w:pPr>
            <w:r w:rsidRPr="00504EEC">
              <w:t xml:space="preserve">Б – </w:t>
            </w:r>
            <w:r w:rsidRPr="00504EEC">
              <w:rPr>
                <w:bCs/>
              </w:rPr>
              <w:t>эффект ореола</w:t>
            </w:r>
          </w:p>
          <w:p w14:paraId="547971E4" w14:textId="77777777" w:rsidR="005F6CD2" w:rsidRPr="00504EEC" w:rsidRDefault="005F6CD2" w:rsidP="003D4CEF">
            <w:pPr>
              <w:pStyle w:val="a5"/>
              <w:ind w:left="332"/>
              <w:jc w:val="both"/>
            </w:pPr>
            <w:r w:rsidRPr="00504EEC">
              <w:t>В –</w:t>
            </w:r>
            <w:r w:rsidRPr="00504EEC">
              <w:rPr>
                <w:bCs/>
              </w:rPr>
              <w:t xml:space="preserve"> эффект снисходительности</w:t>
            </w:r>
          </w:p>
          <w:p w14:paraId="561040B8" w14:textId="7BFDBD8F" w:rsidR="005F6CD2" w:rsidRPr="00504EEC" w:rsidRDefault="005F6CD2" w:rsidP="00441C0F">
            <w:r w:rsidRPr="00504EEC">
              <w:t xml:space="preserve">      Г –</w:t>
            </w:r>
            <w:r w:rsidRPr="00504EEC">
              <w:rPr>
                <w:bCs/>
              </w:rPr>
              <w:t xml:space="preserve"> каузальная атрибуция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A596D53" w14:textId="7FA743A3" w:rsidR="005F6CD2" w:rsidRPr="00504EEC" w:rsidRDefault="005F6CD2" w:rsidP="003D4CEF">
            <w:pPr>
              <w:jc w:val="center"/>
            </w:pPr>
            <w:r w:rsidRPr="00504EEC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3C3E46A" w14:textId="26994791" w:rsidR="005F6CD2" w:rsidRPr="00504EEC" w:rsidRDefault="005F6CD2" w:rsidP="003D4CEF">
            <w:pPr>
              <w:jc w:val="center"/>
              <w:rPr>
                <w:b/>
              </w:rPr>
            </w:pPr>
            <w:r w:rsidRPr="00504EEC">
              <w:t>1</w:t>
            </w:r>
          </w:p>
        </w:tc>
      </w:tr>
      <w:tr w:rsidR="005F6CD2" w:rsidRPr="00504EEC" w14:paraId="245665D0" w14:textId="77777777" w:rsidTr="005F6CD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B3803C8" w14:textId="6DE76E53" w:rsidR="005F6CD2" w:rsidRPr="00504EEC" w:rsidRDefault="005F6CD2" w:rsidP="00D72F4B">
            <w:pPr>
              <w:jc w:val="center"/>
            </w:pPr>
            <w:r w:rsidRPr="00504EEC">
              <w:t>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5E453" w14:textId="1E7B602E" w:rsidR="005F6CD2" w:rsidRPr="00504EEC" w:rsidRDefault="005F6CD2" w:rsidP="00441C0F">
            <w:pPr>
              <w:jc w:val="both"/>
            </w:pPr>
            <w:r w:rsidRPr="00504EEC">
              <w:rPr>
                <w:shd w:val="clear" w:color="auto" w:fill="FFFFFF"/>
              </w:rPr>
              <w:t>Предположения относительно причин и поступков других людей - путем приписывания ему чувств, намерений, мыслей и мотивов поведения – это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A121A34" w14:textId="38665D5D" w:rsidR="005F6CD2" w:rsidRPr="00504EEC" w:rsidRDefault="005F6CD2" w:rsidP="00D72F4B">
            <w:pPr>
              <w:jc w:val="center"/>
            </w:pPr>
            <w:r w:rsidRPr="00504EEC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8444F6" w14:textId="615B52C6" w:rsidR="005F6CD2" w:rsidRPr="00504EEC" w:rsidRDefault="005F6CD2" w:rsidP="00D72F4B">
            <w:pPr>
              <w:jc w:val="center"/>
              <w:rPr>
                <w:b/>
              </w:rPr>
            </w:pPr>
            <w:r w:rsidRPr="00504EEC">
              <w:t>1</w:t>
            </w:r>
          </w:p>
        </w:tc>
      </w:tr>
      <w:tr w:rsidR="005F6CD2" w:rsidRPr="00504EEC" w14:paraId="5619810F" w14:textId="77777777" w:rsidTr="005F6CD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014652C" w14:textId="628069F3" w:rsidR="005F6CD2" w:rsidRPr="00504EEC" w:rsidRDefault="005F6CD2" w:rsidP="00D72F4B">
            <w:pPr>
              <w:jc w:val="center"/>
            </w:pPr>
            <w:r w:rsidRPr="00504EEC">
              <w:t>10.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A1B54" w14:textId="41684D6C" w:rsidR="005F6CD2" w:rsidRPr="00504EEC" w:rsidRDefault="005F6CD2" w:rsidP="00441C0F">
            <w:pPr>
              <w:jc w:val="both"/>
            </w:pPr>
            <w:r w:rsidRPr="00504EEC">
              <w:t xml:space="preserve">Укажите к какому виду метафор относится выражение «Деревянная походка»? 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95B4E79" w14:textId="28625C78" w:rsidR="005F6CD2" w:rsidRPr="00504EEC" w:rsidRDefault="005F6CD2" w:rsidP="00D72F4B">
            <w:pPr>
              <w:jc w:val="center"/>
            </w:pPr>
            <w:r w:rsidRPr="00504EEC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DE6D72" w14:textId="0783729D" w:rsidR="005F6CD2" w:rsidRPr="00504EEC" w:rsidRDefault="005F6CD2" w:rsidP="00D72F4B">
            <w:pPr>
              <w:jc w:val="center"/>
              <w:rPr>
                <w:b/>
              </w:rPr>
            </w:pPr>
            <w:r w:rsidRPr="00504EEC">
              <w:t>1</w:t>
            </w:r>
          </w:p>
        </w:tc>
      </w:tr>
      <w:tr w:rsidR="005F6CD2" w:rsidRPr="00504EEC" w14:paraId="1EAC4F2D" w14:textId="77777777" w:rsidTr="005F6CD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10317EA" w14:textId="736D7C98" w:rsidR="005F6CD2" w:rsidRPr="00504EEC" w:rsidRDefault="005F6CD2" w:rsidP="00D72F4B">
            <w:pPr>
              <w:jc w:val="center"/>
            </w:pPr>
            <w:r w:rsidRPr="00504EEC">
              <w:t>11.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D38D9B7" w14:textId="77777777" w:rsidR="005F6CD2" w:rsidRPr="00504EEC" w:rsidRDefault="005F6CD2" w:rsidP="00D72F4B">
            <w:pPr>
              <w:jc w:val="both"/>
            </w:pPr>
            <w:r w:rsidRPr="00504EEC">
              <w:t>Основной целью «круглого стола» является:</w:t>
            </w:r>
          </w:p>
          <w:p w14:paraId="5904EEE3" w14:textId="77777777" w:rsidR="005F6CD2" w:rsidRPr="00504EEC" w:rsidRDefault="005F6CD2" w:rsidP="00D72F4B">
            <w:pPr>
              <w:jc w:val="both"/>
            </w:pPr>
            <w:r w:rsidRPr="00504EEC">
              <w:t>выработка у обучающихся профессиональных умений излагать мысли, аргументировать их, обосновывать предполагаемые решения и отстаивать свои убеждения</w:t>
            </w:r>
          </w:p>
          <w:p w14:paraId="2D4D5727" w14:textId="77777777" w:rsidR="005F6CD2" w:rsidRPr="00504EEC" w:rsidRDefault="005F6CD2" w:rsidP="00D72F4B">
            <w:pPr>
              <w:jc w:val="both"/>
            </w:pPr>
            <w:r w:rsidRPr="00504EEC">
              <w:t>закрепление знаний, умений и навыков</w:t>
            </w:r>
          </w:p>
          <w:p w14:paraId="0B154119" w14:textId="77777777" w:rsidR="005F6CD2" w:rsidRPr="00504EEC" w:rsidRDefault="005F6CD2" w:rsidP="00D72F4B">
            <w:pPr>
              <w:jc w:val="both"/>
            </w:pPr>
            <w:r w:rsidRPr="00504EEC">
              <w:t>итоговая аттестация</w:t>
            </w:r>
          </w:p>
          <w:p w14:paraId="2EB950DD" w14:textId="496F0BF6" w:rsidR="005F6CD2" w:rsidRPr="00504EEC" w:rsidRDefault="005F6CD2" w:rsidP="00441C0F">
            <w:r w:rsidRPr="00504EEC">
              <w:t>нет верного ответа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A33672D" w14:textId="7AF36C18" w:rsidR="005F6CD2" w:rsidRPr="00504EEC" w:rsidRDefault="005F6CD2" w:rsidP="00D72F4B">
            <w:pPr>
              <w:jc w:val="center"/>
            </w:pPr>
            <w:r w:rsidRPr="00504EEC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0A2EA6" w14:textId="58D0AE1A" w:rsidR="005F6CD2" w:rsidRPr="00504EEC" w:rsidRDefault="005F6CD2" w:rsidP="00D72F4B">
            <w:pPr>
              <w:jc w:val="center"/>
              <w:rPr>
                <w:b/>
              </w:rPr>
            </w:pPr>
            <w:r w:rsidRPr="00504EEC">
              <w:t>1</w:t>
            </w:r>
          </w:p>
        </w:tc>
      </w:tr>
      <w:tr w:rsidR="005F6CD2" w:rsidRPr="00504EEC" w14:paraId="0E9FB41B" w14:textId="77777777" w:rsidTr="005F6CD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956C7E5" w14:textId="4A51D3F2" w:rsidR="005F6CD2" w:rsidRPr="00504EEC" w:rsidRDefault="005F6CD2" w:rsidP="00441C0F">
            <w:pPr>
              <w:jc w:val="center"/>
            </w:pPr>
            <w:r w:rsidRPr="00504EEC">
              <w:t>12.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F9547" w14:textId="430E4A62" w:rsidR="005F6CD2" w:rsidRPr="00504EEC" w:rsidRDefault="005F6CD2" w:rsidP="00441C0F">
            <w:pPr>
              <w:jc w:val="both"/>
            </w:pPr>
            <w:r w:rsidRPr="00504EEC">
              <w:t>Процесс восприятия, познания и понимания людьми друг друга, навыки адекватной оценки собеседника проявляются, как правило, в умении понимать настроение партнера по его вербальному и невербальному поведению есть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3769D91" w14:textId="3B190E1B" w:rsidR="005F6CD2" w:rsidRPr="00504EEC" w:rsidRDefault="005F6CD2" w:rsidP="00441C0F">
            <w:pPr>
              <w:jc w:val="center"/>
            </w:pPr>
            <w:r w:rsidRPr="00504EEC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8876E4F" w14:textId="58B3F6B5" w:rsidR="005F6CD2" w:rsidRPr="00504EEC" w:rsidRDefault="005F6CD2" w:rsidP="00441C0F">
            <w:pPr>
              <w:jc w:val="center"/>
              <w:rPr>
                <w:b/>
              </w:rPr>
            </w:pPr>
            <w:r w:rsidRPr="00504EEC">
              <w:t>1</w:t>
            </w:r>
          </w:p>
        </w:tc>
      </w:tr>
      <w:tr w:rsidR="005F6CD2" w:rsidRPr="00504EEC" w14:paraId="5EFF8814" w14:textId="77777777" w:rsidTr="005F6CD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41847AE" w14:textId="403CC727" w:rsidR="005F6CD2" w:rsidRPr="00504EEC" w:rsidRDefault="005F6CD2" w:rsidP="00441C0F">
            <w:pPr>
              <w:jc w:val="center"/>
            </w:pPr>
            <w:r w:rsidRPr="00504EEC">
              <w:t>13.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66D8C" w14:textId="77777777" w:rsidR="005F6CD2" w:rsidRPr="00504EEC" w:rsidRDefault="005F6CD2" w:rsidP="00441C0F">
            <w:pPr>
              <w:jc w:val="both"/>
            </w:pPr>
            <w:r w:rsidRPr="00504EEC">
              <w:rPr>
                <w:bCs/>
              </w:rPr>
              <w:t>В чём заключается принцип мотивации модульного обучения?</w:t>
            </w:r>
          </w:p>
          <w:p w14:paraId="6E155A5D" w14:textId="77777777" w:rsidR="005F6CD2" w:rsidRPr="00504EEC" w:rsidRDefault="005F6CD2" w:rsidP="00441C0F">
            <w:pPr>
              <w:jc w:val="both"/>
            </w:pPr>
            <w:r w:rsidRPr="00504EEC">
              <w:t>- формирование модулей в соответствии с содержанием деятельности специалиста;</w:t>
            </w:r>
            <w:r w:rsidRPr="00504EEC">
              <w:br/>
              <w:t>стимулирование учебно-познавательной деятельности студента;</w:t>
            </w:r>
            <w:r w:rsidRPr="00504EEC">
              <w:br/>
              <w:t>повышение эффективности усвоения материала, вследствие введения проблемных ситуаций и практической направленности занятий;</w:t>
            </w:r>
          </w:p>
          <w:p w14:paraId="44389F11" w14:textId="77777777" w:rsidR="005F6CD2" w:rsidRPr="00504EEC" w:rsidRDefault="005F6CD2" w:rsidP="00441C0F">
            <w:r w:rsidRPr="00504EEC">
              <w:t>осуществление системного модульного подхода к созданию и реализации всего процесса преподавания и усвоения знаний, обеспечивающих возобновляемость, гарантирующий достижение учащимся запланированных результатов обучения;</w:t>
            </w:r>
          </w:p>
          <w:p w14:paraId="4282C6D0" w14:textId="4B3B1DA0" w:rsidR="005F6CD2" w:rsidRPr="00504EEC" w:rsidRDefault="005F6CD2" w:rsidP="00441C0F">
            <w:r w:rsidRPr="00504EEC">
              <w:lastRenderedPageBreak/>
              <w:t xml:space="preserve"> все ответы правильные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F3B248A" w14:textId="47E49C86" w:rsidR="005F6CD2" w:rsidRPr="00504EEC" w:rsidRDefault="005F6CD2" w:rsidP="00441C0F">
            <w:pPr>
              <w:jc w:val="center"/>
            </w:pPr>
            <w:r w:rsidRPr="00504EEC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AF5B3CD" w14:textId="0B0C60BD" w:rsidR="005F6CD2" w:rsidRPr="00504EEC" w:rsidRDefault="005F6CD2" w:rsidP="00441C0F">
            <w:pPr>
              <w:jc w:val="center"/>
              <w:rPr>
                <w:b/>
              </w:rPr>
            </w:pPr>
            <w:r w:rsidRPr="00504EEC">
              <w:t>1</w:t>
            </w:r>
          </w:p>
        </w:tc>
      </w:tr>
      <w:tr w:rsidR="005F6CD2" w:rsidRPr="00504EEC" w14:paraId="52C170CD" w14:textId="77777777" w:rsidTr="005F6CD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36CE8B0" w14:textId="76B0EDA5" w:rsidR="005F6CD2" w:rsidRPr="00504EEC" w:rsidRDefault="005F6CD2" w:rsidP="00441C0F">
            <w:pPr>
              <w:jc w:val="center"/>
            </w:pPr>
            <w:r w:rsidRPr="00504EEC">
              <w:lastRenderedPageBreak/>
              <w:t>14.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</w:tcPr>
          <w:p w14:paraId="1F3491EB" w14:textId="77777777" w:rsidR="005F6CD2" w:rsidRPr="00504EEC" w:rsidRDefault="005F6CD2" w:rsidP="00441C0F">
            <w:pPr>
              <w:ind w:hanging="28"/>
              <w:jc w:val="both"/>
              <w:rPr>
                <w:i/>
              </w:rPr>
            </w:pPr>
            <w:r w:rsidRPr="00504EEC">
              <w:rPr>
                <w:i/>
              </w:rPr>
              <w:t>Ситуация для решения:</w:t>
            </w:r>
          </w:p>
          <w:p w14:paraId="3ECE9440" w14:textId="77777777" w:rsidR="005F6CD2" w:rsidRPr="00504EEC" w:rsidRDefault="005F6CD2" w:rsidP="00441C0F">
            <w:pPr>
              <w:ind w:hanging="28"/>
              <w:jc w:val="both"/>
            </w:pPr>
            <w:r w:rsidRPr="00504EEC">
              <w:t>Один из Ваших сотрудников открыто выражает недовольство по</w:t>
            </w:r>
          </w:p>
          <w:p w14:paraId="161A37B7" w14:textId="77777777" w:rsidR="005F6CD2" w:rsidRPr="00504EEC" w:rsidRDefault="005F6CD2" w:rsidP="00441C0F">
            <w:pPr>
              <w:ind w:hanging="28"/>
              <w:jc w:val="both"/>
            </w:pPr>
            <w:r w:rsidRPr="00504EEC">
              <w:t>поводу стиля Вашего руководства. Вы:</w:t>
            </w:r>
          </w:p>
          <w:p w14:paraId="06D82081" w14:textId="77777777" w:rsidR="005F6CD2" w:rsidRPr="00504EEC" w:rsidRDefault="005F6CD2" w:rsidP="00441C0F">
            <w:pPr>
              <w:ind w:hanging="28"/>
              <w:jc w:val="both"/>
            </w:pPr>
          </w:p>
          <w:p w14:paraId="2C63B11B" w14:textId="77777777" w:rsidR="005F6CD2" w:rsidRPr="00504EEC" w:rsidRDefault="005F6CD2" w:rsidP="00441C0F">
            <w:pPr>
              <w:ind w:hanging="28"/>
              <w:jc w:val="both"/>
            </w:pPr>
            <w:r w:rsidRPr="00504EEC">
              <w:t>А - Объяснитесь с ним в присутствии всего коллектива;</w:t>
            </w:r>
          </w:p>
          <w:p w14:paraId="078E3426" w14:textId="77777777" w:rsidR="005F6CD2" w:rsidRPr="00504EEC" w:rsidRDefault="005F6CD2" w:rsidP="00441C0F">
            <w:pPr>
              <w:ind w:hanging="28"/>
              <w:jc w:val="both"/>
            </w:pPr>
            <w:r w:rsidRPr="00504EEC">
              <w:t>Б - Не станете обращать на критикана серьёзного внимания;</w:t>
            </w:r>
          </w:p>
          <w:p w14:paraId="75735963" w14:textId="77777777" w:rsidR="005F6CD2" w:rsidRPr="00504EEC" w:rsidRDefault="005F6CD2" w:rsidP="00441C0F">
            <w:pPr>
              <w:ind w:hanging="28"/>
              <w:jc w:val="both"/>
            </w:pPr>
            <w:r w:rsidRPr="00504EEC">
              <w:t>В -Предложите ему поработать на Вашей должности.</w:t>
            </w:r>
          </w:p>
          <w:p w14:paraId="34279E8D" w14:textId="77777777" w:rsidR="005F6CD2" w:rsidRPr="00504EEC" w:rsidRDefault="005F6CD2" w:rsidP="00441C0F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3C41302" w14:textId="76551AA6" w:rsidR="005F6CD2" w:rsidRPr="00504EEC" w:rsidRDefault="005F6CD2" w:rsidP="00441C0F">
            <w:pPr>
              <w:jc w:val="center"/>
            </w:pPr>
            <w:r w:rsidRPr="00504EEC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419F463" w14:textId="74E7E41C" w:rsidR="005F6CD2" w:rsidRPr="00504EEC" w:rsidRDefault="005F6CD2" w:rsidP="00441C0F">
            <w:pPr>
              <w:jc w:val="center"/>
              <w:rPr>
                <w:b/>
              </w:rPr>
            </w:pPr>
            <w:r w:rsidRPr="00504EEC">
              <w:t>1</w:t>
            </w:r>
          </w:p>
        </w:tc>
      </w:tr>
      <w:tr w:rsidR="005F6CD2" w:rsidRPr="00504EEC" w14:paraId="7596135E" w14:textId="77777777" w:rsidTr="005F6CD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7301324" w14:textId="7C99C1E8" w:rsidR="005F6CD2" w:rsidRPr="00504EEC" w:rsidRDefault="005F6CD2" w:rsidP="00441C0F">
            <w:pPr>
              <w:jc w:val="center"/>
            </w:pPr>
            <w:r w:rsidRPr="00504EEC">
              <w:t>15.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B088C" w14:textId="3394C71D" w:rsidR="005F6CD2" w:rsidRPr="00504EEC" w:rsidRDefault="005F6CD2" w:rsidP="00441C0F">
            <w:pPr>
              <w:jc w:val="both"/>
            </w:pPr>
            <w:r w:rsidRPr="00504EEC">
              <w:rPr>
                <w:shd w:val="clear" w:color="auto" w:fill="FFFFFF"/>
              </w:rPr>
              <w:t>Метод, названный в честь древнегреческого … философа, основывающийся на проведении диалога между двумя индивидуумами, для которых истина и знания не даны в готовом виде, а представляют собой проблему и предполагают поиск.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7E6AC3E" w14:textId="3B372AC3" w:rsidR="005F6CD2" w:rsidRPr="00504EEC" w:rsidRDefault="005F6CD2" w:rsidP="00441C0F">
            <w:pPr>
              <w:jc w:val="center"/>
            </w:pPr>
            <w:r w:rsidRPr="00504EEC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76AC1B6" w14:textId="7F2701E0" w:rsidR="005F6CD2" w:rsidRPr="00504EEC" w:rsidRDefault="005F6CD2" w:rsidP="00441C0F">
            <w:pPr>
              <w:jc w:val="center"/>
              <w:rPr>
                <w:b/>
              </w:rPr>
            </w:pPr>
            <w:r w:rsidRPr="00504EEC">
              <w:t>1</w:t>
            </w:r>
          </w:p>
        </w:tc>
      </w:tr>
      <w:tr w:rsidR="005F6CD2" w:rsidRPr="00504EEC" w14:paraId="10C44328" w14:textId="77777777" w:rsidTr="005F6CD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0F34DD1" w14:textId="31B0E1EF" w:rsidR="005F6CD2" w:rsidRPr="00504EEC" w:rsidRDefault="005F6CD2" w:rsidP="00441C0F">
            <w:pPr>
              <w:jc w:val="center"/>
            </w:pPr>
            <w:r w:rsidRPr="00504EEC">
              <w:t>16.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DBFC9" w14:textId="77777777" w:rsidR="005F6CD2" w:rsidRPr="00504EEC" w:rsidRDefault="005F6CD2" w:rsidP="00441C0F">
            <w:r w:rsidRPr="00504EEC">
              <w:rPr>
                <w:bCs/>
              </w:rPr>
              <w:t>Обмен информацией в общении осуществляется при помощи:</w:t>
            </w:r>
            <w:r w:rsidRPr="00504EEC">
              <w:t xml:space="preserve"> </w:t>
            </w:r>
          </w:p>
          <w:p w14:paraId="20FD2717" w14:textId="35335C02" w:rsidR="005F6CD2" w:rsidRPr="00504EEC" w:rsidRDefault="005F6CD2" w:rsidP="00441C0F">
            <w:r w:rsidRPr="00504EEC">
              <w:t>вербальных средств</w:t>
            </w:r>
            <w:r w:rsidRPr="00504EEC">
              <w:br/>
              <w:t>эмпатии</w:t>
            </w:r>
            <w:r w:rsidRPr="00504EEC">
              <w:br/>
              <w:t>рефлексии</w:t>
            </w:r>
            <w:r w:rsidRPr="00504EEC">
              <w:br/>
              <w:t>мимики</w:t>
            </w:r>
            <w:r w:rsidRPr="00504EEC">
              <w:br/>
              <w:t>все ответы правильные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D7DF160" w14:textId="4744FF2F" w:rsidR="005F6CD2" w:rsidRPr="00504EEC" w:rsidRDefault="005F6CD2" w:rsidP="00441C0F">
            <w:pPr>
              <w:jc w:val="center"/>
            </w:pPr>
            <w:r w:rsidRPr="00504EEC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A1C9B7" w14:textId="167FEA62" w:rsidR="005F6CD2" w:rsidRPr="00504EEC" w:rsidRDefault="005F6CD2" w:rsidP="00441C0F">
            <w:pPr>
              <w:jc w:val="center"/>
              <w:rPr>
                <w:b/>
              </w:rPr>
            </w:pPr>
            <w:r w:rsidRPr="00504EEC">
              <w:t>1</w:t>
            </w:r>
          </w:p>
        </w:tc>
      </w:tr>
      <w:tr w:rsidR="005F6CD2" w:rsidRPr="00504EEC" w14:paraId="3968CC9F" w14:textId="77777777" w:rsidTr="005F6CD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DF5326B" w14:textId="69D86304" w:rsidR="005F6CD2" w:rsidRPr="00504EEC" w:rsidRDefault="005F6CD2" w:rsidP="00441C0F">
            <w:pPr>
              <w:jc w:val="center"/>
            </w:pPr>
            <w:r w:rsidRPr="00504EEC">
              <w:t>17.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C0884" w14:textId="02638D33" w:rsidR="005F6CD2" w:rsidRPr="00504EEC" w:rsidRDefault="005F6CD2" w:rsidP="00441C0F">
            <w:pPr>
              <w:jc w:val="both"/>
            </w:pPr>
            <w:r w:rsidRPr="00504EEC">
              <w:rPr>
                <w:shd w:val="clear" w:color="auto" w:fill="FFFFFF"/>
              </w:rPr>
              <w:t>О</w:t>
            </w:r>
            <w:r w:rsidRPr="00504EEC">
              <w:rPr>
                <w:bCs/>
                <w:shd w:val="clear" w:color="auto" w:fill="FFFFFF"/>
              </w:rPr>
              <w:t>бучение, где во главу угла ставится самобытность ребенка, его самоценность, субъектность процессов обучения – это …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21FBBE6" w14:textId="0B4C5236" w:rsidR="005F6CD2" w:rsidRPr="00504EEC" w:rsidRDefault="005F6CD2" w:rsidP="00441C0F">
            <w:pPr>
              <w:jc w:val="center"/>
            </w:pPr>
            <w:r w:rsidRPr="00504EEC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6781FCD" w14:textId="444F7CC1" w:rsidR="005F6CD2" w:rsidRPr="00504EEC" w:rsidRDefault="005F6CD2" w:rsidP="00441C0F">
            <w:pPr>
              <w:jc w:val="center"/>
              <w:rPr>
                <w:b/>
              </w:rPr>
            </w:pPr>
            <w:r w:rsidRPr="00504EEC">
              <w:t>1</w:t>
            </w:r>
          </w:p>
        </w:tc>
      </w:tr>
      <w:tr w:rsidR="005F6CD2" w:rsidRPr="00504EEC" w14:paraId="6D77998A" w14:textId="77777777" w:rsidTr="005F6CD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18CAB16" w14:textId="2D5B7E73" w:rsidR="005F6CD2" w:rsidRPr="00504EEC" w:rsidRDefault="005F6CD2" w:rsidP="00441C0F">
            <w:pPr>
              <w:jc w:val="center"/>
            </w:pPr>
            <w:r w:rsidRPr="00504EEC">
              <w:t>18.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C4BB9" w14:textId="3179FEC2" w:rsidR="005F6CD2" w:rsidRPr="00504EEC" w:rsidRDefault="005F6CD2" w:rsidP="00441C0F">
            <w:pPr>
              <w:jc w:val="both"/>
            </w:pPr>
            <w:r w:rsidRPr="00504EEC">
              <w:t>Проблемы изучения педагогического опыта и доведения до практики достижений педагогической науки лежит в основе: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400E70E" w14:textId="6BC3BC12" w:rsidR="005F6CD2" w:rsidRPr="00504EEC" w:rsidRDefault="005F6CD2" w:rsidP="00441C0F">
            <w:pPr>
              <w:jc w:val="center"/>
            </w:pPr>
            <w:r w:rsidRPr="00504EEC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1ACCE6A" w14:textId="3871D912" w:rsidR="005F6CD2" w:rsidRPr="00504EEC" w:rsidRDefault="005F6CD2" w:rsidP="00441C0F">
            <w:pPr>
              <w:jc w:val="center"/>
              <w:rPr>
                <w:b/>
              </w:rPr>
            </w:pPr>
            <w:r w:rsidRPr="00504EEC">
              <w:t>1</w:t>
            </w:r>
          </w:p>
        </w:tc>
      </w:tr>
      <w:tr w:rsidR="005F6CD2" w:rsidRPr="00504EEC" w14:paraId="0641BCA7" w14:textId="77777777" w:rsidTr="005F6CD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CB24060" w14:textId="2A0ECE22" w:rsidR="005F6CD2" w:rsidRPr="00504EEC" w:rsidRDefault="005F6CD2" w:rsidP="00441C0F">
            <w:pPr>
              <w:jc w:val="center"/>
            </w:pPr>
            <w:r w:rsidRPr="00504EEC">
              <w:t>19.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C2DB1" w14:textId="77777777" w:rsidR="005F6CD2" w:rsidRPr="00504EEC" w:rsidRDefault="005F6CD2" w:rsidP="00441C0F">
            <w:r w:rsidRPr="00504EEC">
              <w:rPr>
                <w:bCs/>
              </w:rPr>
              <w:t>Система научных и инженерных знаний, а также методов и средств, которая используется для создания, сбора, передачи, хранения и обработки информации в предметной области, – это:</w:t>
            </w:r>
          </w:p>
          <w:p w14:paraId="4D5C6E07" w14:textId="5521CF51" w:rsidR="005F6CD2" w:rsidRPr="00504EEC" w:rsidRDefault="005F6CD2" w:rsidP="00441C0F">
            <w:r w:rsidRPr="00504EEC">
              <w:t>информационная технология</w:t>
            </w:r>
            <w:r w:rsidRPr="00504EEC">
              <w:br/>
              <w:t>информационная технология обучения</w:t>
            </w:r>
            <w:r w:rsidRPr="00504EEC">
              <w:br/>
              <w:t>информационный процесс</w:t>
            </w:r>
            <w:r w:rsidRPr="00504EEC">
              <w:br/>
              <w:t>модульное обучение</w:t>
            </w:r>
            <w:r w:rsidRPr="00504EEC">
              <w:br/>
              <w:t>все ответы правильные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D2580FE" w14:textId="25E07AEA" w:rsidR="005F6CD2" w:rsidRPr="00504EEC" w:rsidRDefault="005F6CD2" w:rsidP="00441C0F">
            <w:pPr>
              <w:jc w:val="center"/>
            </w:pPr>
            <w:r w:rsidRPr="00504EEC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2D23B81" w14:textId="02A16308" w:rsidR="005F6CD2" w:rsidRPr="00504EEC" w:rsidRDefault="005F6CD2" w:rsidP="00441C0F">
            <w:pPr>
              <w:jc w:val="center"/>
              <w:rPr>
                <w:b/>
              </w:rPr>
            </w:pPr>
            <w:r w:rsidRPr="00504EEC">
              <w:t>1</w:t>
            </w:r>
          </w:p>
        </w:tc>
      </w:tr>
      <w:tr w:rsidR="005F6CD2" w:rsidRPr="00504EEC" w14:paraId="5C6B2A66" w14:textId="77777777" w:rsidTr="005F6CD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75BAE9E" w14:textId="1506A55A" w:rsidR="005F6CD2" w:rsidRPr="00504EEC" w:rsidRDefault="005F6CD2" w:rsidP="00441C0F">
            <w:pPr>
              <w:jc w:val="center"/>
            </w:pPr>
            <w:r w:rsidRPr="00504EEC">
              <w:t>20.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9201F" w14:textId="77777777" w:rsidR="005F6CD2" w:rsidRPr="00504EEC" w:rsidRDefault="005F6CD2" w:rsidP="00441C0F">
            <w:pPr>
              <w:rPr>
                <w:bCs/>
              </w:rPr>
            </w:pPr>
            <w:r w:rsidRPr="00504EEC">
              <w:rPr>
                <w:bCs/>
              </w:rPr>
              <w:t>Дайте определение понятию «нестандартный урок»:</w:t>
            </w:r>
          </w:p>
          <w:p w14:paraId="213204F4" w14:textId="77777777" w:rsidR="005F6CD2" w:rsidRPr="00504EEC" w:rsidRDefault="005F6CD2" w:rsidP="00441C0F">
            <w:r w:rsidRPr="00504EEC">
              <w:t>импровизированное учебное занятие, имеющее нетрадиционную структуру</w:t>
            </w:r>
            <w:r w:rsidRPr="00504EEC">
              <w:br/>
              <w:t xml:space="preserve">организация обучения, при которой учитель ведёт занятия по твёрдому расписанию с применением современных методик; </w:t>
            </w:r>
          </w:p>
          <w:p w14:paraId="16F4C741" w14:textId="77777777" w:rsidR="005F6CD2" w:rsidRPr="00504EEC" w:rsidRDefault="005F6CD2" w:rsidP="00441C0F">
            <w:r w:rsidRPr="00504EEC">
              <w:t>нововведение</w:t>
            </w:r>
            <w:r w:rsidRPr="00504EEC">
              <w:br/>
              <w:t>инновации</w:t>
            </w:r>
          </w:p>
          <w:p w14:paraId="6346A269" w14:textId="478CCE72" w:rsidR="005F6CD2" w:rsidRPr="00504EEC" w:rsidRDefault="005F6CD2" w:rsidP="00441C0F">
            <w:r w:rsidRPr="00504EEC">
              <w:t>все ответы правильные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D2015EA" w14:textId="129DE54C" w:rsidR="005F6CD2" w:rsidRPr="00504EEC" w:rsidRDefault="005F6CD2" w:rsidP="00441C0F">
            <w:pPr>
              <w:jc w:val="center"/>
            </w:pPr>
            <w:r w:rsidRPr="00504EEC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2F56D34" w14:textId="0460D512" w:rsidR="005F6CD2" w:rsidRPr="00504EEC" w:rsidRDefault="005F6CD2" w:rsidP="00441C0F">
            <w:pPr>
              <w:jc w:val="center"/>
              <w:rPr>
                <w:b/>
              </w:rPr>
            </w:pPr>
            <w:r w:rsidRPr="00504EEC">
              <w:t>1</w:t>
            </w:r>
          </w:p>
        </w:tc>
      </w:tr>
    </w:tbl>
    <w:p w14:paraId="7C034FAA" w14:textId="486F2F25" w:rsidR="00F9669C" w:rsidRPr="00504EE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504EE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6A7743"/>
    <w:multiLevelType w:val="hybridMultilevel"/>
    <w:tmpl w:val="EE280AC0"/>
    <w:lvl w:ilvl="0" w:tplc="DA103CE8">
      <w:start w:val="1"/>
      <w:numFmt w:val="decimal"/>
      <w:lvlText w:val="%1."/>
      <w:lvlJc w:val="left"/>
      <w:pPr>
        <w:ind w:left="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2" w:hanging="360"/>
      </w:pPr>
    </w:lvl>
    <w:lvl w:ilvl="2" w:tplc="0419001B" w:tentative="1">
      <w:start w:val="1"/>
      <w:numFmt w:val="lowerRoman"/>
      <w:lvlText w:val="%3."/>
      <w:lvlJc w:val="right"/>
      <w:pPr>
        <w:ind w:left="1772" w:hanging="180"/>
      </w:pPr>
    </w:lvl>
    <w:lvl w:ilvl="3" w:tplc="0419000F" w:tentative="1">
      <w:start w:val="1"/>
      <w:numFmt w:val="decimal"/>
      <w:lvlText w:val="%4."/>
      <w:lvlJc w:val="left"/>
      <w:pPr>
        <w:ind w:left="2492" w:hanging="360"/>
      </w:pPr>
    </w:lvl>
    <w:lvl w:ilvl="4" w:tplc="04190019" w:tentative="1">
      <w:start w:val="1"/>
      <w:numFmt w:val="lowerLetter"/>
      <w:lvlText w:val="%5."/>
      <w:lvlJc w:val="left"/>
      <w:pPr>
        <w:ind w:left="3212" w:hanging="360"/>
      </w:pPr>
    </w:lvl>
    <w:lvl w:ilvl="5" w:tplc="0419001B" w:tentative="1">
      <w:start w:val="1"/>
      <w:numFmt w:val="lowerRoman"/>
      <w:lvlText w:val="%6."/>
      <w:lvlJc w:val="right"/>
      <w:pPr>
        <w:ind w:left="3932" w:hanging="180"/>
      </w:pPr>
    </w:lvl>
    <w:lvl w:ilvl="6" w:tplc="0419000F" w:tentative="1">
      <w:start w:val="1"/>
      <w:numFmt w:val="decimal"/>
      <w:lvlText w:val="%7."/>
      <w:lvlJc w:val="left"/>
      <w:pPr>
        <w:ind w:left="4652" w:hanging="360"/>
      </w:pPr>
    </w:lvl>
    <w:lvl w:ilvl="7" w:tplc="04190019" w:tentative="1">
      <w:start w:val="1"/>
      <w:numFmt w:val="lowerLetter"/>
      <w:lvlText w:val="%8."/>
      <w:lvlJc w:val="left"/>
      <w:pPr>
        <w:ind w:left="5372" w:hanging="360"/>
      </w:pPr>
    </w:lvl>
    <w:lvl w:ilvl="8" w:tplc="0419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EF30CD4"/>
    <w:multiLevelType w:val="multilevel"/>
    <w:tmpl w:val="B066E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7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2"/>
  </w:num>
  <w:num w:numId="18">
    <w:abstractNumId w:val="8"/>
  </w:num>
  <w:num w:numId="19">
    <w:abstractNumId w:val="0"/>
  </w:num>
  <w:num w:numId="20">
    <w:abstractNumId w:val="10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47705"/>
    <w:rsid w:val="000775E6"/>
    <w:rsid w:val="001174BF"/>
    <w:rsid w:val="00127BA3"/>
    <w:rsid w:val="001A07D0"/>
    <w:rsid w:val="001B05BA"/>
    <w:rsid w:val="001C73CF"/>
    <w:rsid w:val="001F3A64"/>
    <w:rsid w:val="00212E83"/>
    <w:rsid w:val="00260AA6"/>
    <w:rsid w:val="00290931"/>
    <w:rsid w:val="00291151"/>
    <w:rsid w:val="00295E45"/>
    <w:rsid w:val="002A462A"/>
    <w:rsid w:val="00315AF1"/>
    <w:rsid w:val="0032714F"/>
    <w:rsid w:val="003860FC"/>
    <w:rsid w:val="003A5B34"/>
    <w:rsid w:val="003D4CEF"/>
    <w:rsid w:val="004269C0"/>
    <w:rsid w:val="00430D07"/>
    <w:rsid w:val="00441C0F"/>
    <w:rsid w:val="00443BAA"/>
    <w:rsid w:val="00443D4F"/>
    <w:rsid w:val="004C0EA7"/>
    <w:rsid w:val="00504EEC"/>
    <w:rsid w:val="00560A06"/>
    <w:rsid w:val="005B59D7"/>
    <w:rsid w:val="005F6CD2"/>
    <w:rsid w:val="006012F9"/>
    <w:rsid w:val="00670C89"/>
    <w:rsid w:val="006B2DB7"/>
    <w:rsid w:val="006E75B6"/>
    <w:rsid w:val="00734E37"/>
    <w:rsid w:val="00752F38"/>
    <w:rsid w:val="007B3921"/>
    <w:rsid w:val="007C42D3"/>
    <w:rsid w:val="008366C8"/>
    <w:rsid w:val="008D641F"/>
    <w:rsid w:val="008E1E8E"/>
    <w:rsid w:val="009208AB"/>
    <w:rsid w:val="009B7EF5"/>
    <w:rsid w:val="009C2EC6"/>
    <w:rsid w:val="00A408B8"/>
    <w:rsid w:val="00AC114A"/>
    <w:rsid w:val="00AD3878"/>
    <w:rsid w:val="00AE3F57"/>
    <w:rsid w:val="00AE6F17"/>
    <w:rsid w:val="00B22B09"/>
    <w:rsid w:val="00B45FAE"/>
    <w:rsid w:val="00B9534D"/>
    <w:rsid w:val="00C40A06"/>
    <w:rsid w:val="00C63C63"/>
    <w:rsid w:val="00D67A62"/>
    <w:rsid w:val="00D72F4B"/>
    <w:rsid w:val="00DA42AD"/>
    <w:rsid w:val="00DB4B25"/>
    <w:rsid w:val="00E035A8"/>
    <w:rsid w:val="00EE286F"/>
    <w:rsid w:val="00F20F92"/>
    <w:rsid w:val="00F7651A"/>
    <w:rsid w:val="00F90717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3</cp:revision>
  <dcterms:created xsi:type="dcterms:W3CDTF">2024-04-26T09:06:00Z</dcterms:created>
  <dcterms:modified xsi:type="dcterms:W3CDTF">2024-09-03T11:24:00Z</dcterms:modified>
</cp:coreProperties>
</file>